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黑体" w:hAnsi="黑体" w:eastAsia="黑体" w:cs="黑体"/>
          <w:b/>
          <w:bCs/>
          <w:sz w:val="44"/>
          <w:szCs w:val="44"/>
        </w:rPr>
      </w:pPr>
      <w:r>
        <w:rPr>
          <w:rFonts w:hint="eastAsia" w:ascii="方正仿宋_GB2312" w:hAnsi="方正仿宋_GB2312" w:eastAsia="方正仿宋_GB2312" w:cs="方正仿宋_GB2312"/>
          <w:sz w:val="32"/>
          <w:szCs w:val="32"/>
          <w:lang w:val="en-US" w:eastAsia="zh-CN"/>
        </w:rPr>
        <w:t xml:space="preserve"> </w:t>
      </w:r>
      <w:r>
        <w:rPr>
          <w:rFonts w:hint="eastAsia" w:ascii="黑体" w:hAnsi="黑体" w:eastAsia="黑体" w:cs="黑体"/>
          <w:b/>
          <w:bCs/>
          <w:sz w:val="44"/>
          <w:szCs w:val="44"/>
        </w:rPr>
        <w:t>202</w:t>
      </w:r>
      <w:r>
        <w:rPr>
          <w:rFonts w:hint="eastAsia" w:ascii="黑体" w:hAnsi="黑体" w:eastAsia="黑体" w:cs="黑体"/>
          <w:b/>
          <w:bCs/>
          <w:sz w:val="44"/>
          <w:szCs w:val="44"/>
          <w:lang w:val="en-US" w:eastAsia="zh-CN"/>
        </w:rPr>
        <w:t>2</w:t>
      </w:r>
      <w:r>
        <w:rPr>
          <w:rFonts w:hint="eastAsia" w:ascii="黑体" w:hAnsi="黑体" w:eastAsia="黑体" w:cs="黑体"/>
          <w:b/>
          <w:bCs/>
          <w:sz w:val="44"/>
          <w:szCs w:val="44"/>
        </w:rPr>
        <w:t>年处级干部政治素质自评材料</w:t>
      </w:r>
    </w:p>
    <w:p>
      <w:pPr>
        <w:spacing w:afterLines="50" w:line="560" w:lineRule="exact"/>
        <w:jc w:val="center"/>
        <w:rPr>
          <w:rFonts w:hint="default" w:ascii="黑体" w:hAnsi="黑体" w:eastAsia="黑体" w:cs="黑体"/>
          <w:b/>
          <w:bCs/>
          <w:sz w:val="32"/>
          <w:szCs w:val="32"/>
          <w:lang w:val="en-US" w:eastAsia="zh-CN"/>
        </w:rPr>
      </w:pPr>
      <w:r>
        <w:rPr>
          <w:rFonts w:hint="eastAsia" w:ascii="黑体" w:hAnsi="黑体" w:eastAsia="黑体" w:cs="黑体"/>
          <w:b/>
          <w:bCs/>
          <w:sz w:val="32"/>
          <w:szCs w:val="32"/>
          <w:lang w:val="en-US" w:eastAsia="zh-CN"/>
        </w:rPr>
        <w:t>基础学科部党总支书记</w:t>
      </w:r>
      <w:r>
        <w:rPr>
          <w:rFonts w:hint="eastAsia" w:ascii="黑体" w:hAnsi="黑体" w:eastAsia="黑体" w:cs="黑体"/>
          <w:b/>
          <w:bCs/>
          <w:sz w:val="32"/>
          <w:szCs w:val="32"/>
        </w:rPr>
        <w:t xml:space="preserve"> </w:t>
      </w:r>
      <w:r>
        <w:rPr>
          <w:rFonts w:hint="eastAsia" w:ascii="黑体" w:hAnsi="黑体" w:eastAsia="黑体" w:cs="黑体"/>
          <w:b/>
          <w:bCs/>
          <w:sz w:val="32"/>
          <w:szCs w:val="32"/>
          <w:lang w:val="en-US" w:eastAsia="zh-CN"/>
        </w:rPr>
        <w:t>刘军</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仿宋_GB2312" w:hAnsi="方正仿宋_GB2312" w:eastAsia="方正仿宋_GB2312" w:cs="方正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根据</w:t>
      </w:r>
      <w:r>
        <w:rPr>
          <w:rFonts w:hint="eastAsia" w:ascii="方正仿宋_GB2312" w:hAnsi="方正仿宋_GB2312" w:eastAsia="方正仿宋_GB2312" w:cs="方正仿宋_GB2312"/>
          <w:sz w:val="32"/>
          <w:szCs w:val="32"/>
          <w:lang w:eastAsia="zh-CN"/>
        </w:rPr>
        <w:t>校党委</w:t>
      </w:r>
      <w:r>
        <w:rPr>
          <w:rFonts w:hint="eastAsia" w:ascii="方正仿宋_GB2312" w:hAnsi="方正仿宋_GB2312" w:eastAsia="方正仿宋_GB2312" w:cs="方正仿宋_GB2312"/>
          <w:sz w:val="32"/>
          <w:szCs w:val="32"/>
        </w:rPr>
        <w:t>要求，</w:t>
      </w:r>
      <w:r>
        <w:rPr>
          <w:rFonts w:hint="eastAsia" w:ascii="方正仿宋_GB2312" w:hAnsi="方正仿宋_GB2312" w:eastAsia="方正仿宋_GB2312" w:cs="方正仿宋_GB2312"/>
          <w:sz w:val="32"/>
          <w:szCs w:val="32"/>
          <w:lang w:eastAsia="zh-CN"/>
        </w:rPr>
        <w:t>本人</w:t>
      </w:r>
      <w:r>
        <w:rPr>
          <w:rFonts w:hint="eastAsia" w:ascii="方正仿宋_GB2312" w:hAnsi="方正仿宋_GB2312" w:eastAsia="方正仿宋_GB2312" w:cs="方正仿宋_GB2312"/>
          <w:sz w:val="32"/>
          <w:szCs w:val="32"/>
        </w:rPr>
        <w:t>紧紧围绕政治忠诚、政治定力、政治担当、政治能力、政治自律等方面</w:t>
      </w:r>
      <w:r>
        <w:rPr>
          <w:rFonts w:hint="eastAsia" w:ascii="方正仿宋_GB2312" w:hAnsi="方正仿宋_GB2312" w:eastAsia="方正仿宋_GB2312" w:cs="方正仿宋_GB2312"/>
          <w:sz w:val="32"/>
          <w:szCs w:val="32"/>
          <w:lang w:eastAsia="zh-CN"/>
        </w:rPr>
        <w:t>进行自查</w:t>
      </w:r>
      <w:r>
        <w:rPr>
          <w:rFonts w:hint="eastAsia" w:ascii="方正仿宋_GB2312" w:hAnsi="方正仿宋_GB2312" w:eastAsia="方正仿宋_GB2312" w:cs="方正仿宋_GB2312"/>
          <w:sz w:val="32"/>
          <w:szCs w:val="32"/>
        </w:rPr>
        <w:t>，坚持问题导向，认真进行自我剖析和自我反思，现将本人政治建设有关情况汇报如下：</w:t>
      </w:r>
    </w:p>
    <w:p>
      <w:pPr>
        <w:ind w:firstLine="643" w:firstLineChars="200"/>
        <w:jc w:val="left"/>
        <w:rPr>
          <w:rFonts w:hint="eastAsia" w:ascii="黑体" w:hAnsi="黑体" w:eastAsia="黑体" w:cs="黑体"/>
          <w:sz w:val="32"/>
          <w:szCs w:val="32"/>
        </w:rPr>
      </w:pPr>
      <w:r>
        <w:rPr>
          <w:rStyle w:val="8"/>
          <w:rFonts w:hint="eastAsia" w:ascii="黑体" w:hAnsi="黑体" w:eastAsia="黑体" w:cs="黑体"/>
          <w:sz w:val="32"/>
          <w:szCs w:val="32"/>
          <w:lang w:val="en-US" w:eastAsia="zh-CN"/>
        </w:rPr>
        <w:t>一、基本情况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1</w:t>
      </w:r>
      <w:r>
        <w:rPr>
          <w:rFonts w:hint="eastAsia" w:ascii="方正仿宋_GB2312" w:hAnsi="方正仿宋_GB2312" w:eastAsia="方正仿宋_GB2312" w:cs="方正仿宋_GB2312"/>
          <w:sz w:val="32"/>
          <w:szCs w:val="32"/>
        </w:rPr>
        <w:t>.铸牢政治忠诚方面。</w:t>
      </w:r>
      <w:r>
        <w:rPr>
          <w:rFonts w:hint="default" w:ascii="方正仿宋_GB2312" w:hAnsi="方正仿宋_GB2312" w:eastAsia="方正仿宋_GB2312" w:cs="方正仿宋_GB2312"/>
          <w:sz w:val="32"/>
          <w:szCs w:val="32"/>
        </w:rPr>
        <w:t>对党的信仰、党的组织、党的事业绝对忠诚，把党放在心中最高位置，坚持党对一切工作的领导</w:t>
      </w:r>
      <w:r>
        <w:rPr>
          <w:rFonts w:hint="eastAsia" w:ascii="方正仿宋_GB2312" w:hAnsi="方正仿宋_GB2312" w:eastAsia="方正仿宋_GB2312" w:cs="方正仿宋_GB2312"/>
          <w:sz w:val="32"/>
          <w:szCs w:val="32"/>
          <w:lang w:eastAsia="zh-CN"/>
        </w:rPr>
        <w:t>。积极</w:t>
      </w:r>
      <w:r>
        <w:rPr>
          <w:rFonts w:hint="eastAsia" w:ascii="方正仿宋_GB2312" w:hAnsi="方正仿宋_GB2312" w:eastAsia="方正仿宋_GB2312" w:cs="方正仿宋_GB2312"/>
          <w:sz w:val="32"/>
          <w:szCs w:val="32"/>
        </w:rPr>
        <w:t>学习</w:t>
      </w:r>
      <w:r>
        <w:rPr>
          <w:rFonts w:hint="eastAsia" w:ascii="方正仿宋_GB2312" w:hAnsi="方正仿宋_GB2312" w:eastAsia="方正仿宋_GB2312" w:cs="方正仿宋_GB2312"/>
          <w:sz w:val="32"/>
          <w:szCs w:val="32"/>
          <w:lang w:eastAsia="zh-CN"/>
        </w:rPr>
        <w:t>党史</w:t>
      </w:r>
      <w:r>
        <w:rPr>
          <w:rFonts w:hint="eastAsia" w:ascii="方正仿宋_GB2312" w:hAnsi="方正仿宋_GB2312" w:eastAsia="方正仿宋_GB2312" w:cs="方正仿宋_GB2312"/>
          <w:sz w:val="32"/>
          <w:szCs w:val="32"/>
        </w:rPr>
        <w:t>和</w:t>
      </w:r>
      <w:r>
        <w:rPr>
          <w:rFonts w:hint="eastAsia" w:ascii="方正仿宋_GB2312" w:hAnsi="方正仿宋_GB2312" w:eastAsia="方正仿宋_GB2312" w:cs="方正仿宋_GB2312"/>
          <w:sz w:val="32"/>
          <w:szCs w:val="32"/>
          <w:lang w:eastAsia="zh-CN"/>
        </w:rPr>
        <w:t>党史学习教育要求学习的相关书目</w:t>
      </w:r>
      <w:r>
        <w:rPr>
          <w:rFonts w:hint="eastAsia" w:ascii="方正仿宋_GB2312" w:hAnsi="方正仿宋_GB2312" w:eastAsia="方正仿宋_GB2312" w:cs="方正仿宋_GB2312"/>
          <w:sz w:val="32"/>
          <w:szCs w:val="32"/>
        </w:rPr>
        <w:t>，</w:t>
      </w:r>
      <w:r>
        <w:rPr>
          <w:rFonts w:hint="eastAsia" w:ascii="方正仿宋_GB2312" w:hAnsi="方正仿宋_GB2312" w:eastAsia="方正仿宋_GB2312" w:cs="方正仿宋_GB2312"/>
          <w:sz w:val="32"/>
          <w:szCs w:val="32"/>
          <w:lang w:eastAsia="zh-CN"/>
        </w:rPr>
        <w:t>认真领会习近平总书记在中国共产党建党一百周年纪念庆典的</w:t>
      </w:r>
      <w:r>
        <w:rPr>
          <w:rFonts w:hint="eastAsia" w:ascii="方正仿宋_GB2312" w:hAnsi="方正仿宋_GB2312" w:eastAsia="方正仿宋_GB2312" w:cs="方正仿宋_GB2312"/>
          <w:sz w:val="32"/>
          <w:szCs w:val="32"/>
        </w:rPr>
        <w:t>重要讲话精神</w:t>
      </w:r>
      <w:r>
        <w:rPr>
          <w:rFonts w:hint="eastAsia" w:ascii="方正仿宋_GB2312" w:hAnsi="方正仿宋_GB2312" w:eastAsia="方正仿宋_GB2312" w:cs="方正仿宋_GB2312"/>
          <w:sz w:val="32"/>
          <w:szCs w:val="32"/>
          <w:lang w:eastAsia="zh-CN"/>
        </w:rPr>
        <w:t>，深入学习党的十九届六中全会《中共中央关于党的百年奋斗重大成就和历史经验的决议》</w:t>
      </w:r>
      <w:r>
        <w:rPr>
          <w:rFonts w:hint="eastAsia" w:ascii="方正仿宋_GB2312" w:hAnsi="方正仿宋_GB2312" w:eastAsia="方正仿宋_GB2312" w:cs="方正仿宋_GB2312"/>
          <w:sz w:val="32"/>
          <w:szCs w:val="32"/>
        </w:rPr>
        <w:t>。坚持理论武装锤炼政治素养，树牢“四个意识”，坚决做到“两个维护”，在思想上政治上行动上同以习近平同志为核心的党中央保持高度一致。坚持用习近平新时代中国特色社会主义思想</w:t>
      </w:r>
      <w:r>
        <w:rPr>
          <w:rFonts w:hint="eastAsia" w:ascii="方正仿宋_GB2312" w:hAnsi="方正仿宋_GB2312" w:eastAsia="方正仿宋_GB2312" w:cs="方正仿宋_GB2312"/>
          <w:sz w:val="32"/>
          <w:szCs w:val="32"/>
          <w:lang w:eastAsia="zh-CN"/>
        </w:rPr>
        <w:t>和习近平总书记关于高等教育相关讲话精神</w:t>
      </w:r>
      <w:r>
        <w:rPr>
          <w:rFonts w:hint="eastAsia" w:ascii="方正仿宋_GB2312" w:hAnsi="方正仿宋_GB2312" w:eastAsia="方正仿宋_GB2312" w:cs="方正仿宋_GB2312"/>
          <w:sz w:val="32"/>
          <w:szCs w:val="32"/>
        </w:rPr>
        <w:t>武装头脑、推动工作，做到“五个必须”，杜绝“七个有之”，不当“两面派”、不做“两面人”，打牢“忠诚底色”</w:t>
      </w:r>
      <w:r>
        <w:rPr>
          <w:rFonts w:hint="eastAsia" w:ascii="方正仿宋_GB2312" w:hAnsi="方正仿宋_GB2312" w:eastAsia="方正仿宋_GB2312" w:cs="方正仿宋_GB2312"/>
          <w:sz w:val="32"/>
          <w:szCs w:val="32"/>
          <w:lang w:eastAsia="zh-CN"/>
        </w:rPr>
        <w:t>。能</w:t>
      </w:r>
      <w:r>
        <w:rPr>
          <w:rFonts w:hint="default" w:ascii="方正仿宋_GB2312" w:hAnsi="方正仿宋_GB2312" w:eastAsia="方正仿宋_GB2312" w:cs="方正仿宋_GB2312"/>
          <w:sz w:val="32"/>
          <w:szCs w:val="32"/>
        </w:rPr>
        <w:t>不折不扣贯彻落实习近平总书记视察甘肃重要讲话和指示精神，无同党中央唱对台戏、背离党中央决策部署等情况;</w:t>
      </w:r>
      <w:r>
        <w:rPr>
          <w:rFonts w:hint="eastAsia" w:ascii="方正仿宋_GB2312" w:hAnsi="方正仿宋_GB2312" w:eastAsia="方正仿宋_GB2312" w:cs="方正仿宋_GB2312"/>
          <w:sz w:val="32"/>
          <w:szCs w:val="32"/>
          <w:lang w:eastAsia="zh-CN"/>
        </w:rPr>
        <w:t>始终</w:t>
      </w:r>
      <w:r>
        <w:rPr>
          <w:rFonts w:hint="default" w:ascii="方正仿宋_GB2312" w:hAnsi="方正仿宋_GB2312" w:eastAsia="方正仿宋_GB2312" w:cs="方正仿宋_GB2312"/>
          <w:sz w:val="32"/>
          <w:szCs w:val="32"/>
        </w:rPr>
        <w:t>坚持“四个服从”，无妄议中央大政方针、破坏党的集中统一领导、公开发表反对党的理论和路线方针政策的言论等情况;</w:t>
      </w:r>
      <w:r>
        <w:rPr>
          <w:rFonts w:hint="eastAsia" w:ascii="方正仿宋_GB2312" w:hAnsi="方正仿宋_GB2312" w:eastAsia="方正仿宋_GB2312" w:cs="方正仿宋_GB2312"/>
          <w:sz w:val="32"/>
          <w:szCs w:val="32"/>
          <w:lang w:eastAsia="zh-CN"/>
        </w:rPr>
        <w:t>能</w:t>
      </w:r>
      <w:r>
        <w:rPr>
          <w:rFonts w:hint="default" w:ascii="方正仿宋_GB2312" w:hAnsi="方正仿宋_GB2312" w:eastAsia="方正仿宋_GB2312" w:cs="方正仿宋_GB2312"/>
          <w:sz w:val="32"/>
          <w:szCs w:val="32"/>
        </w:rPr>
        <w:t>自觉做政治上的明白人、老实人，</w:t>
      </w:r>
      <w:r>
        <w:rPr>
          <w:rFonts w:hint="eastAsia" w:ascii="方正仿宋_GB2312" w:hAnsi="方正仿宋_GB2312" w:eastAsia="方正仿宋_GB2312" w:cs="方正仿宋_GB2312"/>
          <w:sz w:val="32"/>
          <w:szCs w:val="32"/>
          <w:lang w:eastAsia="zh-CN"/>
        </w:rPr>
        <w:t>主动</w:t>
      </w:r>
      <w:r>
        <w:rPr>
          <w:rFonts w:hint="default" w:ascii="方正仿宋_GB2312" w:hAnsi="方正仿宋_GB2312" w:eastAsia="方正仿宋_GB2312" w:cs="方正仿宋_GB2312"/>
          <w:sz w:val="32"/>
          <w:szCs w:val="32"/>
        </w:rPr>
        <w:t>如实向党组织报告有关重大事项，无瞒报重要情况、干部档案造假、欺上瞒下等问题。</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2</w:t>
      </w:r>
      <w:r>
        <w:rPr>
          <w:rFonts w:hint="eastAsia" w:ascii="方正仿宋_GB2312" w:hAnsi="方正仿宋_GB2312" w:eastAsia="方正仿宋_GB2312" w:cs="方正仿宋_GB2312"/>
          <w:sz w:val="32"/>
          <w:szCs w:val="32"/>
        </w:rPr>
        <w:t>.保持政治定力方面。坚定理想信念，坚定“四个自信”，讲政治纪律和政治规矩，能够时刻站在政治和全局上思考问题。</w:t>
      </w:r>
      <w:r>
        <w:rPr>
          <w:rFonts w:hint="eastAsia" w:ascii="方正仿宋_GB2312" w:hAnsi="方正仿宋_GB2312" w:eastAsia="方正仿宋_GB2312" w:cs="方正仿宋_GB2312"/>
          <w:sz w:val="32"/>
          <w:szCs w:val="32"/>
          <w:lang w:eastAsia="zh-CN"/>
        </w:rPr>
        <w:t>面对国际国内从未有之大变局</w:t>
      </w:r>
      <w:r>
        <w:rPr>
          <w:rFonts w:hint="eastAsia" w:ascii="方正仿宋_GB2312" w:hAnsi="方正仿宋_GB2312" w:eastAsia="方正仿宋_GB2312" w:cs="方正仿宋_GB2312"/>
          <w:sz w:val="32"/>
          <w:szCs w:val="32"/>
        </w:rPr>
        <w:t>，</w:t>
      </w:r>
      <w:r>
        <w:rPr>
          <w:rFonts w:hint="eastAsia" w:ascii="方正仿宋_GB2312" w:hAnsi="方正仿宋_GB2312" w:eastAsia="方正仿宋_GB2312" w:cs="方正仿宋_GB2312"/>
          <w:sz w:val="32"/>
          <w:szCs w:val="32"/>
          <w:lang w:eastAsia="zh-CN"/>
        </w:rPr>
        <w:t>能把</w:t>
      </w:r>
      <w:r>
        <w:rPr>
          <w:rFonts w:hint="default" w:ascii="方正仿宋_GB2312" w:hAnsi="方正仿宋_GB2312" w:eastAsia="方正仿宋_GB2312" w:cs="方正仿宋_GB2312"/>
          <w:sz w:val="32"/>
          <w:szCs w:val="32"/>
        </w:rPr>
        <w:t>习近平新时代中国特色社会主义思想学以致用、知行合一</w:t>
      </w:r>
      <w:r>
        <w:rPr>
          <w:rFonts w:hint="eastAsia" w:ascii="方正仿宋_GB2312" w:hAnsi="方正仿宋_GB2312" w:eastAsia="方正仿宋_GB2312" w:cs="方正仿宋_GB2312"/>
          <w:sz w:val="32"/>
          <w:szCs w:val="32"/>
          <w:lang w:eastAsia="zh-CN"/>
        </w:rPr>
        <w:t>。</w:t>
      </w:r>
      <w:r>
        <w:rPr>
          <w:rFonts w:hint="default" w:ascii="方正仿宋_GB2312" w:hAnsi="方正仿宋_GB2312" w:eastAsia="方正仿宋_GB2312" w:cs="方正仿宋_GB2312"/>
          <w:sz w:val="32"/>
          <w:szCs w:val="32"/>
        </w:rPr>
        <w:t>无学而不用、学而不信、学而不行的情况;坚定理想信念宗旨，把牢“总开关”，坚守忠诚老实、公道正派、实事求是、清正廉洁等价值观</w:t>
      </w:r>
      <w:r>
        <w:rPr>
          <w:rFonts w:hint="eastAsia" w:ascii="方正仿宋_GB2312" w:hAnsi="方正仿宋_GB2312" w:eastAsia="方正仿宋_GB2312" w:cs="方正仿宋_GB2312"/>
          <w:sz w:val="32"/>
          <w:szCs w:val="32"/>
          <w:lang w:eastAsia="zh-CN"/>
        </w:rPr>
        <w:t>。</w:t>
      </w:r>
      <w:r>
        <w:rPr>
          <w:rFonts w:hint="default" w:ascii="方正仿宋_GB2312" w:hAnsi="方正仿宋_GB2312" w:eastAsia="方正仿宋_GB2312" w:cs="方正仿宋_GB2312"/>
          <w:sz w:val="32"/>
          <w:szCs w:val="32"/>
        </w:rPr>
        <w:t>无个人主义、分散主义、自由主义、本位主义、好人主义和宗派主义、圈子文化、码头文化等现象;具有鲜明的政治立场，面对敏感事件、敏感问题态度明确，无无动于衷、置身事外、见风使舵、投机钻营、当“骑墙派”“官油子”等情况</w:t>
      </w:r>
      <w:r>
        <w:rPr>
          <w:rFonts w:hint="eastAsia" w:ascii="方正仿宋_GB2312" w:hAnsi="方正仿宋_GB2312" w:eastAsia="方正仿宋_GB2312" w:cs="方正仿宋_GB2312"/>
          <w:sz w:val="32"/>
          <w:szCs w:val="32"/>
          <w:lang w:eastAsia="zh-CN"/>
        </w:rPr>
        <w:t>。能</w:t>
      </w:r>
      <w:r>
        <w:rPr>
          <w:rFonts w:hint="eastAsia" w:ascii="方正仿宋_GB2312" w:hAnsi="方正仿宋_GB2312" w:eastAsia="方正仿宋_GB2312" w:cs="方正仿宋_GB2312"/>
          <w:sz w:val="32"/>
          <w:szCs w:val="32"/>
        </w:rPr>
        <w:t>顾全大局护团结，把</w:t>
      </w:r>
      <w:r>
        <w:rPr>
          <w:rFonts w:hint="eastAsia" w:ascii="方正仿宋_GB2312" w:hAnsi="方正仿宋_GB2312" w:eastAsia="方正仿宋_GB2312" w:cs="方正仿宋_GB2312"/>
          <w:sz w:val="32"/>
          <w:szCs w:val="32"/>
          <w:lang w:eastAsia="zh-CN"/>
        </w:rPr>
        <w:t>学校</w:t>
      </w:r>
      <w:r>
        <w:rPr>
          <w:rFonts w:hint="eastAsia" w:ascii="方正仿宋_GB2312" w:hAnsi="方正仿宋_GB2312" w:eastAsia="方正仿宋_GB2312" w:cs="方正仿宋_GB2312"/>
          <w:sz w:val="32"/>
          <w:szCs w:val="32"/>
        </w:rPr>
        <w:t>部署</w:t>
      </w:r>
      <w:r>
        <w:rPr>
          <w:rFonts w:hint="eastAsia" w:ascii="方正仿宋_GB2312" w:hAnsi="方正仿宋_GB2312" w:eastAsia="方正仿宋_GB2312" w:cs="方正仿宋_GB2312"/>
          <w:sz w:val="32"/>
          <w:szCs w:val="32"/>
          <w:lang w:eastAsia="zh-CN"/>
        </w:rPr>
        <w:t>的</w:t>
      </w:r>
      <w:r>
        <w:rPr>
          <w:rFonts w:hint="eastAsia" w:ascii="方正仿宋_GB2312" w:hAnsi="方正仿宋_GB2312" w:eastAsia="方正仿宋_GB2312" w:cs="方正仿宋_GB2312"/>
          <w:sz w:val="32"/>
          <w:szCs w:val="32"/>
        </w:rPr>
        <w:t>各项工作按要求落实好，确保不偏移不走向。抓具体工作、面对具体问题能够首先从政治上考虑，</w:t>
      </w:r>
      <w:r>
        <w:rPr>
          <w:rFonts w:hint="eastAsia" w:ascii="方正仿宋_GB2312" w:hAnsi="方正仿宋_GB2312" w:eastAsia="方正仿宋_GB2312" w:cs="方正仿宋_GB2312"/>
          <w:sz w:val="32"/>
          <w:szCs w:val="32"/>
          <w:lang w:eastAsia="zh-CN"/>
        </w:rPr>
        <w:t>坚持政治意识、大局意识和看齐意识</w:t>
      </w:r>
      <w:r>
        <w:rPr>
          <w:rFonts w:hint="eastAsia" w:ascii="方正仿宋_GB2312" w:hAnsi="方正仿宋_GB2312" w:eastAsia="方正仿宋_GB2312" w:cs="方正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3</w:t>
      </w:r>
      <w:r>
        <w:rPr>
          <w:rFonts w:hint="eastAsia" w:ascii="方正仿宋_GB2312" w:hAnsi="方正仿宋_GB2312" w:eastAsia="方正仿宋_GB2312" w:cs="方正仿宋_GB2312"/>
          <w:sz w:val="32"/>
          <w:szCs w:val="32"/>
        </w:rPr>
        <w:t>.强化政治担当方面。具有较强全局观念，在工作部署和上坚决服从组织决定。</w:t>
      </w:r>
      <w:r>
        <w:rPr>
          <w:rFonts w:hint="default" w:ascii="方正仿宋_GB2312" w:hAnsi="方正仿宋_GB2312" w:eastAsia="方正仿宋_GB2312" w:cs="方正仿宋_GB2312"/>
          <w:sz w:val="32"/>
          <w:szCs w:val="32"/>
        </w:rPr>
        <w:t>在大是大非面前是否坚持原则、敢于斗争，</w:t>
      </w:r>
      <w:r>
        <w:rPr>
          <w:rFonts w:hint="eastAsia" w:ascii="方正仿宋_GB2312" w:hAnsi="方正仿宋_GB2312" w:eastAsia="方正仿宋_GB2312" w:cs="方正仿宋_GB2312"/>
          <w:sz w:val="32"/>
          <w:szCs w:val="32"/>
          <w:lang w:eastAsia="zh-CN"/>
        </w:rPr>
        <w:t>不存在</w:t>
      </w:r>
      <w:r>
        <w:rPr>
          <w:rFonts w:hint="default" w:ascii="方正仿宋_GB2312" w:hAnsi="方正仿宋_GB2312" w:eastAsia="方正仿宋_GB2312" w:cs="方正仿宋_GB2312"/>
          <w:sz w:val="32"/>
          <w:szCs w:val="32"/>
        </w:rPr>
        <w:t>没有明哲保身、“爱惜羽毛”的问题;无履行岗位职责不到位的情况。</w:t>
      </w:r>
      <w:r>
        <w:rPr>
          <w:rFonts w:hint="eastAsia" w:ascii="方正仿宋_GB2312" w:hAnsi="方正仿宋_GB2312" w:eastAsia="方正仿宋_GB2312" w:cs="方正仿宋_GB2312"/>
          <w:sz w:val="32"/>
          <w:szCs w:val="32"/>
          <w:lang w:eastAsia="zh-CN"/>
        </w:rPr>
        <w:t>能够</w:t>
      </w:r>
      <w:r>
        <w:rPr>
          <w:rFonts w:hint="eastAsia" w:ascii="方正仿宋_GB2312" w:hAnsi="方正仿宋_GB2312" w:eastAsia="方正仿宋_GB2312" w:cs="方正仿宋_GB2312"/>
          <w:sz w:val="32"/>
          <w:szCs w:val="32"/>
        </w:rPr>
        <w:t>带头履职尽责，</w:t>
      </w:r>
      <w:r>
        <w:rPr>
          <w:rFonts w:hint="eastAsia" w:ascii="方正仿宋_GB2312" w:hAnsi="方正仿宋_GB2312" w:eastAsia="方正仿宋_GB2312" w:cs="方正仿宋_GB2312"/>
          <w:sz w:val="32"/>
          <w:szCs w:val="32"/>
          <w:lang w:eastAsia="zh-CN"/>
        </w:rPr>
        <w:t>坚持履行“一岗双责”，</w:t>
      </w:r>
      <w:r>
        <w:rPr>
          <w:rFonts w:hint="eastAsia" w:ascii="方正仿宋_GB2312" w:hAnsi="方正仿宋_GB2312" w:eastAsia="方正仿宋_GB2312" w:cs="方正仿宋_GB2312"/>
          <w:sz w:val="32"/>
          <w:szCs w:val="32"/>
        </w:rPr>
        <w:t>带头担当作为，带头承担责任。坚决贯彻中央、省委</w:t>
      </w:r>
      <w:r>
        <w:rPr>
          <w:rFonts w:hint="eastAsia" w:ascii="方正仿宋_GB2312" w:hAnsi="方正仿宋_GB2312" w:eastAsia="方正仿宋_GB2312" w:cs="方正仿宋_GB2312"/>
          <w:sz w:val="32"/>
          <w:szCs w:val="32"/>
          <w:lang w:eastAsia="zh-CN"/>
        </w:rPr>
        <w:t>省教育厅和校党</w:t>
      </w:r>
      <w:r>
        <w:rPr>
          <w:rFonts w:hint="eastAsia" w:ascii="方正仿宋_GB2312" w:hAnsi="方正仿宋_GB2312" w:eastAsia="方正仿宋_GB2312" w:cs="方正仿宋_GB2312"/>
          <w:sz w:val="32"/>
          <w:szCs w:val="32"/>
        </w:rPr>
        <w:t>委重大决策部署，推动工作落地见效。</w:t>
      </w:r>
      <w:r>
        <w:rPr>
          <w:rFonts w:hint="default" w:ascii="方正仿宋_GB2312" w:hAnsi="方正仿宋_GB2312" w:eastAsia="方正仿宋_GB2312" w:cs="方正仿宋_GB2312"/>
          <w:sz w:val="32"/>
          <w:szCs w:val="32"/>
          <w:lang w:eastAsia="zh-CN"/>
        </w:rPr>
        <w:t>面对急难险重任务、重大突发事件、重大风险考验，敢于挺身而出、冲锋在前、担当作为</w:t>
      </w:r>
      <w:r>
        <w:rPr>
          <w:rFonts w:hint="eastAsia" w:ascii="方正仿宋_GB2312" w:hAnsi="方正仿宋_GB2312" w:eastAsia="方正仿宋_GB2312" w:cs="方正仿宋_GB2312"/>
          <w:sz w:val="32"/>
          <w:szCs w:val="32"/>
          <w:lang w:eastAsia="zh-CN"/>
        </w:rPr>
        <w:t>，</w:t>
      </w:r>
      <w:r>
        <w:rPr>
          <w:rFonts w:hint="default" w:ascii="方正仿宋_GB2312" w:hAnsi="方正仿宋_GB2312" w:eastAsia="方正仿宋_GB2312" w:cs="方正仿宋_GB2312"/>
          <w:sz w:val="32"/>
          <w:szCs w:val="32"/>
          <w:lang w:eastAsia="zh-CN"/>
        </w:rPr>
        <w:t>无偷奸耍滑、敷衍塞责、得过且过的情况</w:t>
      </w:r>
      <w:r>
        <w:rPr>
          <w:rFonts w:hint="eastAsia" w:ascii="方正仿宋_GB2312" w:hAnsi="方正仿宋_GB2312" w:eastAsia="方正仿宋_GB2312" w:cs="方正仿宋_GB2312"/>
          <w:sz w:val="32"/>
          <w:szCs w:val="32"/>
          <w:lang w:eastAsia="zh-CN"/>
        </w:rPr>
        <w:t>。</w:t>
      </w:r>
      <w:r>
        <w:rPr>
          <w:rFonts w:hint="default" w:ascii="方正仿宋_GB2312" w:hAnsi="方正仿宋_GB2312" w:eastAsia="方正仿宋_GB2312" w:cs="方正仿宋_GB2312"/>
          <w:sz w:val="32"/>
          <w:szCs w:val="32"/>
          <w:lang w:eastAsia="zh-CN"/>
        </w:rPr>
        <w:t>在推进学校“一重四改、迎评促建、转型发展”等重点工作任务中，</w:t>
      </w:r>
      <w:r>
        <w:rPr>
          <w:rFonts w:hint="eastAsia" w:ascii="方正仿宋_GB2312" w:hAnsi="方正仿宋_GB2312" w:eastAsia="方正仿宋_GB2312" w:cs="方正仿宋_GB2312"/>
          <w:sz w:val="32"/>
          <w:szCs w:val="32"/>
          <w:lang w:eastAsia="zh-CN"/>
        </w:rPr>
        <w:t>具有</w:t>
      </w:r>
      <w:r>
        <w:rPr>
          <w:rFonts w:hint="default" w:ascii="方正仿宋_GB2312" w:hAnsi="方正仿宋_GB2312" w:eastAsia="方正仿宋_GB2312" w:cs="方正仿宋_GB2312"/>
          <w:sz w:val="32"/>
          <w:szCs w:val="32"/>
          <w:lang w:eastAsia="zh-CN"/>
        </w:rPr>
        <w:t>清晰</w:t>
      </w:r>
      <w:r>
        <w:rPr>
          <w:rFonts w:hint="eastAsia" w:ascii="方正仿宋_GB2312" w:hAnsi="方正仿宋_GB2312" w:eastAsia="方正仿宋_GB2312" w:cs="方正仿宋_GB2312"/>
          <w:sz w:val="32"/>
          <w:szCs w:val="32"/>
          <w:lang w:eastAsia="zh-CN"/>
        </w:rPr>
        <w:t>的</w:t>
      </w:r>
      <w:r>
        <w:rPr>
          <w:rFonts w:hint="default" w:ascii="方正仿宋_GB2312" w:hAnsi="方正仿宋_GB2312" w:eastAsia="方正仿宋_GB2312" w:cs="方正仿宋_GB2312"/>
          <w:sz w:val="32"/>
          <w:szCs w:val="32"/>
          <w:lang w:eastAsia="zh-CN"/>
        </w:rPr>
        <w:t>思路、措施得力、成效明显;具有越是困难越向前的精气神，工作中无挑三拣四、拈轻怕重、消极怠工的现象;</w:t>
      </w:r>
      <w:r>
        <w:rPr>
          <w:rFonts w:hint="eastAsia" w:ascii="方正仿宋_GB2312" w:hAnsi="方正仿宋_GB2312" w:eastAsia="方正仿宋_GB2312" w:cs="方正仿宋_GB2312"/>
          <w:sz w:val="32"/>
          <w:szCs w:val="32"/>
          <w:lang w:eastAsia="zh-CN"/>
        </w:rPr>
        <w:t>时时处处</w:t>
      </w:r>
      <w:r>
        <w:rPr>
          <w:rFonts w:hint="default" w:ascii="方正仿宋_GB2312" w:hAnsi="方正仿宋_GB2312" w:eastAsia="方正仿宋_GB2312" w:cs="方正仿宋_GB2312"/>
          <w:sz w:val="32"/>
          <w:szCs w:val="32"/>
          <w:lang w:eastAsia="zh-CN"/>
        </w:rPr>
        <w:t>以身作则，团结带领</w:t>
      </w:r>
      <w:r>
        <w:rPr>
          <w:rFonts w:hint="eastAsia" w:ascii="方正仿宋_GB2312" w:hAnsi="方正仿宋_GB2312" w:eastAsia="方正仿宋_GB2312" w:cs="方正仿宋_GB2312"/>
          <w:sz w:val="32"/>
          <w:szCs w:val="32"/>
          <w:lang w:eastAsia="zh-CN"/>
        </w:rPr>
        <w:t>全部门教师</w:t>
      </w:r>
      <w:r>
        <w:rPr>
          <w:rFonts w:hint="default" w:ascii="方正仿宋_GB2312" w:hAnsi="方正仿宋_GB2312" w:eastAsia="方正仿宋_GB2312" w:cs="方正仿宋_GB2312"/>
          <w:sz w:val="32"/>
          <w:szCs w:val="32"/>
          <w:lang w:eastAsia="zh-CN"/>
        </w:rPr>
        <w:t>朝着既定</w:t>
      </w:r>
      <w:r>
        <w:rPr>
          <w:rFonts w:hint="eastAsia" w:ascii="方正仿宋_GB2312" w:hAnsi="方正仿宋_GB2312" w:eastAsia="方正仿宋_GB2312" w:cs="方正仿宋_GB2312"/>
          <w:sz w:val="32"/>
          <w:szCs w:val="32"/>
          <w:lang w:eastAsia="zh-CN"/>
        </w:rPr>
        <w:t>的党建教学科研</w:t>
      </w:r>
      <w:r>
        <w:rPr>
          <w:rFonts w:hint="default" w:ascii="方正仿宋_GB2312" w:hAnsi="方正仿宋_GB2312" w:eastAsia="方正仿宋_GB2312" w:cs="方正仿宋_GB2312"/>
          <w:sz w:val="32"/>
          <w:szCs w:val="32"/>
          <w:lang w:eastAsia="zh-CN"/>
        </w:rPr>
        <w:t>目标和方向前进</w:t>
      </w:r>
      <w:r>
        <w:rPr>
          <w:rFonts w:hint="eastAsia" w:ascii="方正仿宋_GB2312" w:hAnsi="方正仿宋_GB2312" w:eastAsia="方正仿宋_GB2312" w:cs="方正仿宋_GB2312"/>
          <w:sz w:val="32"/>
          <w:szCs w:val="32"/>
          <w:lang w:eastAsia="zh-CN"/>
        </w:rPr>
        <w:t>。能</w:t>
      </w:r>
      <w:r>
        <w:rPr>
          <w:rFonts w:hint="eastAsia" w:ascii="方正仿宋_GB2312" w:hAnsi="方正仿宋_GB2312" w:eastAsia="方正仿宋_GB2312" w:cs="方正仿宋_GB2312"/>
          <w:sz w:val="32"/>
          <w:szCs w:val="32"/>
        </w:rPr>
        <w:t>同违背党的理论和路线方针政策的错误言行作坚决斗争，</w:t>
      </w:r>
      <w:r>
        <w:rPr>
          <w:rFonts w:hint="eastAsia" w:ascii="方正仿宋_GB2312" w:hAnsi="方正仿宋_GB2312" w:eastAsia="方正仿宋_GB2312" w:cs="方正仿宋_GB2312"/>
          <w:sz w:val="32"/>
          <w:szCs w:val="32"/>
          <w:lang w:eastAsia="zh-CN"/>
        </w:rPr>
        <w:t>坚决制止</w:t>
      </w:r>
      <w:r>
        <w:rPr>
          <w:rFonts w:hint="eastAsia" w:ascii="方正仿宋_GB2312" w:hAnsi="方正仿宋_GB2312" w:eastAsia="方正仿宋_GB2312" w:cs="方正仿宋_GB2312"/>
          <w:sz w:val="32"/>
          <w:szCs w:val="32"/>
        </w:rPr>
        <w:t>破坏政治纪律和政治规矩的行为。执行重大请示报告制度，及时上报重大突发事件、重大问题。</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4</w:t>
      </w:r>
      <w:r>
        <w:rPr>
          <w:rFonts w:hint="eastAsia" w:ascii="方正仿宋_GB2312" w:hAnsi="方正仿宋_GB2312" w:eastAsia="方正仿宋_GB2312" w:cs="方正仿宋_GB2312"/>
          <w:sz w:val="32"/>
          <w:szCs w:val="32"/>
        </w:rPr>
        <w:t>.提升政治能力方面。</w:t>
      </w:r>
      <w:r>
        <w:rPr>
          <w:rFonts w:hint="default" w:ascii="方正仿宋_GB2312" w:hAnsi="方正仿宋_GB2312" w:eastAsia="方正仿宋_GB2312" w:cs="方正仿宋_GB2312"/>
          <w:sz w:val="32"/>
          <w:szCs w:val="32"/>
        </w:rPr>
        <w:t>善于从政治上观察和处理问题，具备敏锐的政治鉴别力，</w:t>
      </w:r>
      <w:r>
        <w:rPr>
          <w:rFonts w:hint="eastAsia" w:ascii="方正仿宋_GB2312" w:hAnsi="方正仿宋_GB2312" w:eastAsia="方正仿宋_GB2312" w:cs="方正仿宋_GB2312"/>
          <w:sz w:val="32"/>
          <w:szCs w:val="32"/>
        </w:rPr>
        <w:t>具备履行现职的能力和水平，在工作实绩上得到干部群众认可。能把握创新理论的科学内涵和精髓要义，具有较强的政治敏锐性和政治鉴别力，善于运用习近平新时代中国特色社会主义思想</w:t>
      </w:r>
      <w:r>
        <w:rPr>
          <w:rFonts w:hint="eastAsia" w:ascii="方正仿宋_GB2312" w:hAnsi="方正仿宋_GB2312" w:eastAsia="方正仿宋_GB2312" w:cs="方正仿宋_GB2312"/>
          <w:sz w:val="32"/>
          <w:szCs w:val="32"/>
          <w:lang w:eastAsia="zh-CN"/>
        </w:rPr>
        <w:t>和对高等教育的相关论述</w:t>
      </w:r>
      <w:r>
        <w:rPr>
          <w:rFonts w:hint="eastAsia" w:ascii="方正仿宋_GB2312" w:hAnsi="方正仿宋_GB2312" w:eastAsia="方正仿宋_GB2312" w:cs="方正仿宋_GB2312"/>
          <w:sz w:val="32"/>
          <w:szCs w:val="32"/>
        </w:rPr>
        <w:t>谋划推进工作、分析解决问题。</w:t>
      </w:r>
      <w:r>
        <w:rPr>
          <w:rFonts w:hint="default" w:ascii="方正仿宋_GB2312" w:hAnsi="方正仿宋_GB2312" w:eastAsia="方正仿宋_GB2312" w:cs="方正仿宋_GB2312"/>
          <w:sz w:val="32"/>
          <w:szCs w:val="32"/>
        </w:rPr>
        <w:t>能够认真履行民主集中制，坚持科学民主依法决策，维护领导班子团结</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坚持党对一切工作的领导，认真贯彻执行民主集中制，在“三重一大”等方面，坚持科学民主依法决策，维护领导班子团结，统筹推进改革发展稳定各项工作</w:t>
      </w:r>
      <w:r>
        <w:rPr>
          <w:rFonts w:hint="eastAsia" w:ascii="方正仿宋_GB2312" w:hAnsi="方正仿宋_GB2312" w:eastAsia="方正仿宋_GB2312" w:cs="方正仿宋_GB2312"/>
          <w:sz w:val="32"/>
          <w:szCs w:val="32"/>
          <w:lang w:eastAsia="zh-CN"/>
        </w:rPr>
        <w:t>，</w:t>
      </w:r>
      <w:r>
        <w:rPr>
          <w:rFonts w:hint="default" w:ascii="方正仿宋_GB2312" w:hAnsi="方正仿宋_GB2312" w:eastAsia="方正仿宋_GB2312" w:cs="方正仿宋_GB2312"/>
          <w:sz w:val="32"/>
          <w:szCs w:val="32"/>
        </w:rPr>
        <w:t>无作风霸道、独断专行问题</w:t>
      </w:r>
      <w:r>
        <w:rPr>
          <w:rFonts w:hint="eastAsia" w:ascii="方正仿宋_GB2312" w:hAnsi="方正仿宋_GB2312" w:eastAsia="方正仿宋_GB2312" w:cs="方正仿宋_GB2312"/>
          <w:sz w:val="32"/>
          <w:szCs w:val="32"/>
        </w:rPr>
        <w:t>。</w:t>
      </w:r>
      <w:r>
        <w:rPr>
          <w:rFonts w:hint="default" w:ascii="方正仿宋_GB2312" w:hAnsi="方正仿宋_GB2312" w:eastAsia="方正仿宋_GB2312" w:cs="方正仿宋_GB2312"/>
          <w:sz w:val="32"/>
          <w:szCs w:val="32"/>
        </w:rPr>
        <w:t>能够经常性参加党内政治生活，严肃认真开展批评和自我批评。</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方正仿宋_GB2312" w:hAnsi="方正仿宋_GB2312" w:eastAsia="方正仿宋_GB2312" w:cs="方正仿宋_GB2312"/>
          <w:sz w:val="30"/>
          <w:szCs w:val="30"/>
        </w:rPr>
      </w:pPr>
      <w:r>
        <w:rPr>
          <w:rFonts w:hint="eastAsia" w:ascii="方正仿宋_GB2312" w:hAnsi="方正仿宋_GB2312" w:eastAsia="方正仿宋_GB2312" w:cs="方正仿宋_GB2312"/>
          <w:b/>
          <w:bCs/>
          <w:sz w:val="32"/>
          <w:szCs w:val="32"/>
        </w:rPr>
        <w:t>5.</w:t>
      </w:r>
      <w:r>
        <w:rPr>
          <w:rFonts w:hint="eastAsia" w:ascii="方正仿宋_GB2312" w:hAnsi="方正仿宋_GB2312" w:eastAsia="方正仿宋_GB2312" w:cs="方正仿宋_GB2312"/>
          <w:sz w:val="32"/>
          <w:szCs w:val="32"/>
        </w:rPr>
        <w:t>严格政治自律方面。</w:t>
      </w:r>
      <w:r>
        <w:rPr>
          <w:rFonts w:hint="default" w:ascii="方正仿宋_GB2312" w:hAnsi="方正仿宋_GB2312" w:eastAsia="方正仿宋_GB2312" w:cs="方正仿宋_GB2312"/>
          <w:sz w:val="32"/>
          <w:szCs w:val="32"/>
        </w:rPr>
        <w:t>严格遵守党的政治纪律和政治规矩</w:t>
      </w:r>
      <w:r>
        <w:rPr>
          <w:rFonts w:hint="eastAsia" w:ascii="方正仿宋_GB2312" w:hAnsi="方正仿宋_GB2312" w:eastAsia="方正仿宋_GB2312" w:cs="方正仿宋_GB2312"/>
          <w:sz w:val="32"/>
          <w:szCs w:val="32"/>
        </w:rPr>
        <w:t>，</w:t>
      </w:r>
      <w:r>
        <w:rPr>
          <w:rFonts w:hint="default" w:ascii="方正仿宋_GB2312" w:hAnsi="方正仿宋_GB2312" w:eastAsia="方正仿宋_GB2312" w:cs="方正仿宋_GB2312"/>
          <w:sz w:val="32"/>
          <w:szCs w:val="32"/>
        </w:rPr>
        <w:t>尊崇党章、贯彻党章、遵循党章;</w:t>
      </w:r>
      <w:r>
        <w:rPr>
          <w:rFonts w:hint="eastAsia" w:ascii="方正仿宋_GB2312" w:hAnsi="方正仿宋_GB2312" w:eastAsia="方正仿宋_GB2312" w:cs="方正仿宋_GB2312"/>
          <w:sz w:val="32"/>
          <w:szCs w:val="32"/>
        </w:rPr>
        <w:t>把纪律规矩、政治规矩摆在前面，做到闻令而动、令行禁止。贯彻落实中央八项规定及实施细则精神，驰而不息纠“四风”、转作风。明大德、守公德、严私德，</w:t>
      </w:r>
      <w:r>
        <w:rPr>
          <w:rFonts w:hint="default" w:ascii="方正仿宋_GB2312" w:hAnsi="方正仿宋_GB2312" w:eastAsia="方正仿宋_GB2312" w:cs="方正仿宋_GB2312"/>
          <w:sz w:val="32"/>
          <w:szCs w:val="32"/>
        </w:rPr>
        <w:t>恪守廉洁自律准则，严守党的“六大纪律”，时时处处知敬畏、存戒惧、守底线</w:t>
      </w:r>
      <w:r>
        <w:rPr>
          <w:rFonts w:hint="eastAsia" w:ascii="方正仿宋_GB2312" w:hAnsi="方正仿宋_GB2312" w:eastAsia="方正仿宋_GB2312" w:cs="方正仿宋_GB2312"/>
          <w:sz w:val="32"/>
          <w:szCs w:val="32"/>
        </w:rPr>
        <w:t>。坚持廉洁自律、廉洁用权、廉洁齐家按“忠诚、干净、担当”要求坚持知行合一，带头遵规守纪廉洁奉公</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旗帜鲜明地与党中央保持高度一致，在重大原则问题上态度鲜明，</w:t>
      </w:r>
      <w:r>
        <w:rPr>
          <w:rFonts w:hint="default" w:ascii="方正仿宋_GB2312" w:hAnsi="方正仿宋_GB2312" w:eastAsia="方正仿宋_GB2312" w:cs="方正仿宋_GB2312"/>
          <w:sz w:val="32"/>
          <w:szCs w:val="32"/>
        </w:rPr>
        <w:t>无办事不公、吃拿卡要、侵害群众利益等问题</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做到了政治上讲忠诚、组织上讲纪律、行动上讲规则。积极</w:t>
      </w:r>
      <w:r>
        <w:rPr>
          <w:rFonts w:hint="eastAsia" w:ascii="方正仿宋_GB2312" w:hAnsi="方正仿宋_GB2312" w:eastAsia="方正仿宋_GB2312" w:cs="方正仿宋_GB2312"/>
          <w:sz w:val="32"/>
          <w:szCs w:val="32"/>
          <w:lang w:eastAsia="zh-CN"/>
        </w:rPr>
        <w:t>落实党史学习</w:t>
      </w:r>
      <w:r>
        <w:rPr>
          <w:rFonts w:hint="eastAsia" w:ascii="方正仿宋_GB2312" w:hAnsi="方正仿宋_GB2312" w:eastAsia="方正仿宋_GB2312" w:cs="方正仿宋_GB2312"/>
          <w:sz w:val="32"/>
          <w:szCs w:val="32"/>
        </w:rPr>
        <w:t>教育工作，态度端正，直面存在问题并积极整改。</w:t>
      </w:r>
    </w:p>
    <w:p>
      <w:pPr>
        <w:ind w:firstLine="643" w:firstLineChars="200"/>
        <w:jc w:val="left"/>
        <w:rPr>
          <w:rStyle w:val="8"/>
          <w:rFonts w:hint="eastAsia" w:ascii="黑体" w:hAnsi="黑体" w:eastAsia="黑体" w:cs="黑体"/>
          <w:sz w:val="32"/>
          <w:szCs w:val="32"/>
          <w:lang w:val="en-US" w:eastAsia="zh-CN"/>
        </w:rPr>
      </w:pPr>
      <w:r>
        <w:rPr>
          <w:rStyle w:val="8"/>
          <w:rFonts w:hint="eastAsia" w:ascii="黑体" w:hAnsi="黑体" w:eastAsia="黑体" w:cs="黑体"/>
          <w:sz w:val="32"/>
          <w:szCs w:val="32"/>
          <w:lang w:val="en-US" w:eastAsia="zh-CN"/>
        </w:rPr>
        <w:t>二、存在问题及原因分析</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对照组织要求，对比群众希望，我仍有一些差距和不足，主要表现在：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1</w:t>
      </w:r>
      <w:r>
        <w:rPr>
          <w:rFonts w:hint="eastAsia" w:ascii="方正仿宋_GB2312" w:hAnsi="方正仿宋_GB2312" w:eastAsia="方正仿宋_GB2312" w:cs="方正仿宋_GB2312"/>
          <w:sz w:val="32"/>
          <w:szCs w:val="32"/>
        </w:rPr>
        <w:t>.理论学习还不够深入。在专心治学上存在差距，学原著、悟原理还不够。对理论课程的延伸学习、追根溯源不够，很多内容仅知其皮毛、而不知其精髓，仅知其然、不知其所以然。对十九</w:t>
      </w:r>
      <w:r>
        <w:rPr>
          <w:rFonts w:hint="eastAsia" w:ascii="方正仿宋_GB2312" w:hAnsi="方正仿宋_GB2312" w:eastAsia="方正仿宋_GB2312" w:cs="方正仿宋_GB2312"/>
          <w:sz w:val="32"/>
          <w:szCs w:val="32"/>
          <w:lang w:eastAsia="zh-CN"/>
        </w:rPr>
        <w:t>届六中全会的决议</w:t>
      </w:r>
      <w:r>
        <w:rPr>
          <w:rFonts w:hint="eastAsia" w:ascii="方正仿宋_GB2312" w:hAnsi="方正仿宋_GB2312" w:eastAsia="方正仿宋_GB2312" w:cs="方正仿宋_GB2312"/>
          <w:sz w:val="32"/>
          <w:szCs w:val="32"/>
        </w:rPr>
        <w:t>虽然进行了系统学习，并多次深读，但由于其涉及</w:t>
      </w:r>
      <w:r>
        <w:rPr>
          <w:rFonts w:hint="eastAsia" w:ascii="方正仿宋_GB2312" w:hAnsi="方正仿宋_GB2312" w:eastAsia="方正仿宋_GB2312" w:cs="方正仿宋_GB2312"/>
          <w:sz w:val="32"/>
          <w:szCs w:val="32"/>
          <w:lang w:eastAsia="zh-CN"/>
        </w:rPr>
        <w:t>党在八年奋斗历程中经历</w:t>
      </w:r>
      <w:r>
        <w:rPr>
          <w:rFonts w:hint="eastAsia" w:ascii="方正仿宋_GB2312" w:hAnsi="方正仿宋_GB2312" w:eastAsia="方正仿宋_GB2312" w:cs="方正仿宋_GB2312"/>
          <w:sz w:val="32"/>
          <w:szCs w:val="32"/>
        </w:rPr>
        <w:t>国际、国内、党内外等形势分析，涉及不同时期的社会矛盾的分析，涉及新的经济理论创新与党的理论创新，其中系统延伸阅读确实还有差距，导致理解不够深刻透彻。</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2</w:t>
      </w:r>
      <w:r>
        <w:rPr>
          <w:rFonts w:hint="eastAsia" w:ascii="方正仿宋_GB2312" w:hAnsi="方正仿宋_GB2312" w:eastAsia="方正仿宋_GB2312" w:cs="方正仿宋_GB2312"/>
          <w:sz w:val="32"/>
          <w:szCs w:val="32"/>
        </w:rPr>
        <w:t>.理想信念还不够坚定。面对社会的一些不良现象，有时候也会疑惑不解。为什么会出现这种情况，主要还是理想信念不够坚定，惯于按部就班，创新动力不足。日常工作中，虽然能够按时完成本职工作，但遇到工作难题时，循规蹈矩的现象仍然存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3</w:t>
      </w:r>
      <w:r>
        <w:rPr>
          <w:rFonts w:hint="eastAsia" w:ascii="方正仿宋_GB2312" w:hAnsi="方正仿宋_GB2312" w:eastAsia="方正仿宋_GB2312" w:cs="方正仿宋_GB2312"/>
          <w:sz w:val="32"/>
          <w:szCs w:val="32"/>
        </w:rPr>
        <w:t>.宗旨意识还不够牢固。对“一切为了群众，一切依靠群众，从群众中来到群众中去”的群众路线领会不够，为人民服务的宗旨意识有所淡化。平时忙于日常事务性工作，由于对作风改进的长期性和艰巨性认识不足，致使某些工作不深入、不细致，思想改造缺乏实践性。</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4</w:t>
      </w:r>
      <w:r>
        <w:rPr>
          <w:rFonts w:hint="eastAsia" w:ascii="方正仿宋_GB2312" w:hAnsi="方正仿宋_GB2312" w:eastAsia="方正仿宋_GB2312" w:cs="方正仿宋_GB2312"/>
          <w:sz w:val="32"/>
          <w:szCs w:val="32"/>
        </w:rPr>
        <w:t>.业务水平还有待提高。一方面理论与实践相结合做得不够,有理论与实践相脱节的情况存在，另一方面稍欠敬业精神，对专业知识结构的认知不能跟上更新的速度，有知识结构滞后的问题。</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5.</w:t>
      </w:r>
      <w:r>
        <w:rPr>
          <w:rFonts w:hint="eastAsia" w:ascii="方正仿宋_GB2312" w:hAnsi="方正仿宋_GB2312" w:eastAsia="方正仿宋_GB2312" w:cs="方正仿宋_GB2312"/>
          <w:sz w:val="32"/>
          <w:szCs w:val="32"/>
        </w:rPr>
        <w:t>纪律观念还不够严格。能够时刻保持对党的政治纪律、组织纪律、财经纪律的敬畏，自认为严格遵守、不越红线就行，对自身建设、自身要求有所放松，忽视自我提高。</w:t>
      </w:r>
    </w:p>
    <w:p>
      <w:pPr>
        <w:ind w:firstLine="643" w:firstLineChars="200"/>
        <w:jc w:val="left"/>
        <w:rPr>
          <w:rFonts w:hint="eastAsia" w:ascii="黑体" w:hAnsi="黑体" w:eastAsia="黑体" w:cs="黑体"/>
          <w:sz w:val="32"/>
          <w:szCs w:val="32"/>
        </w:rPr>
      </w:pPr>
      <w:r>
        <w:rPr>
          <w:rFonts w:hint="eastAsia" w:ascii="黑体" w:hAnsi="黑体" w:eastAsia="黑体" w:cs="黑体"/>
          <w:b/>
          <w:bCs/>
          <w:sz w:val="32"/>
          <w:szCs w:val="32"/>
        </w:rPr>
        <w:t>三、下一步打算及措施</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1</w:t>
      </w:r>
      <w:r>
        <w:rPr>
          <w:rFonts w:hint="eastAsia" w:ascii="方正仿宋_GB2312" w:hAnsi="方正仿宋_GB2312" w:eastAsia="方正仿宋_GB2312" w:cs="方正仿宋_GB2312"/>
          <w:sz w:val="32"/>
          <w:szCs w:val="32"/>
        </w:rPr>
        <w:t>.强化理论武装，坚定理想信念。要不断深入</w:t>
      </w:r>
      <w:r>
        <w:rPr>
          <w:rFonts w:hint="eastAsia" w:ascii="方正仿宋_GB2312" w:hAnsi="方正仿宋_GB2312" w:eastAsia="方正仿宋_GB2312" w:cs="方正仿宋_GB2312"/>
          <w:sz w:val="32"/>
          <w:szCs w:val="32"/>
          <w:lang w:eastAsia="zh-CN"/>
        </w:rPr>
        <w:t>党史</w:t>
      </w:r>
      <w:r>
        <w:rPr>
          <w:rFonts w:hint="eastAsia" w:ascii="方正仿宋_GB2312" w:hAnsi="方正仿宋_GB2312" w:eastAsia="方正仿宋_GB2312" w:cs="方正仿宋_GB2312"/>
          <w:sz w:val="32"/>
          <w:szCs w:val="32"/>
        </w:rPr>
        <w:t>理论学习，强化理论武装，深入学习贯彻习近平新时代中国特色社会主义思想</w:t>
      </w:r>
      <w:r>
        <w:rPr>
          <w:rFonts w:hint="eastAsia" w:ascii="方正仿宋_GB2312" w:hAnsi="方正仿宋_GB2312" w:eastAsia="方正仿宋_GB2312" w:cs="方正仿宋_GB2312"/>
          <w:sz w:val="32"/>
          <w:szCs w:val="32"/>
          <w:lang w:eastAsia="zh-CN"/>
        </w:rPr>
        <w:t>和建党一百周年重要讲话</w:t>
      </w:r>
      <w:r>
        <w:rPr>
          <w:rFonts w:hint="eastAsia" w:ascii="方正仿宋_GB2312" w:hAnsi="方正仿宋_GB2312" w:eastAsia="方正仿宋_GB2312" w:cs="方正仿宋_GB2312"/>
          <w:sz w:val="32"/>
          <w:szCs w:val="32"/>
        </w:rPr>
        <w:t>，</w:t>
      </w:r>
      <w:r>
        <w:rPr>
          <w:rFonts w:hint="eastAsia" w:ascii="方正仿宋_GB2312" w:hAnsi="方正仿宋_GB2312" w:eastAsia="方正仿宋_GB2312" w:cs="方正仿宋_GB2312"/>
          <w:sz w:val="32"/>
          <w:szCs w:val="32"/>
          <w:lang w:eastAsia="zh-CN"/>
        </w:rPr>
        <w:t>深刻领会《中共中央关于党的百年奋斗重大成就和历史经验的决议》。</w:t>
      </w:r>
      <w:r>
        <w:rPr>
          <w:rFonts w:hint="eastAsia" w:ascii="方正仿宋_GB2312" w:hAnsi="方正仿宋_GB2312" w:eastAsia="方正仿宋_GB2312" w:cs="方正仿宋_GB2312"/>
          <w:sz w:val="32"/>
          <w:szCs w:val="32"/>
        </w:rPr>
        <w:t>不断提高理论指导实践的能力。注重方式方法，注重在工作中开展思想教育，强化针对性和实效性。树立终生学习的理念，以</w:t>
      </w:r>
      <w:r>
        <w:rPr>
          <w:rFonts w:hint="eastAsia" w:ascii="方正仿宋_GB2312" w:hAnsi="方正仿宋_GB2312" w:eastAsia="方正仿宋_GB2312" w:cs="方正仿宋_GB2312"/>
          <w:sz w:val="32"/>
          <w:szCs w:val="32"/>
          <w:lang w:eastAsia="zh-CN"/>
        </w:rPr>
        <w:t>党史学习教育</w:t>
      </w:r>
      <w:r>
        <w:rPr>
          <w:rFonts w:hint="eastAsia" w:ascii="方正仿宋_GB2312" w:hAnsi="方正仿宋_GB2312" w:eastAsia="方正仿宋_GB2312" w:cs="方正仿宋_GB2312"/>
          <w:sz w:val="32"/>
          <w:szCs w:val="32"/>
        </w:rPr>
        <w:t>为引领，确保学习成果入脑入心，利用各类现代化信息设备，拓宽知识获得渠道，深化学习成果，确保成为新时代“学习型”干部。将理论成果转化为工作实践，牢固树立“认真学习、时刻学习”的理念，强化对党的理论、路线、方针、政策的学习，在学习之后能够顺利地在工作中加以运用，确保学有所成，学有所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b/>
          <w:bCs/>
          <w:sz w:val="32"/>
          <w:szCs w:val="32"/>
        </w:rPr>
        <w:t>2</w:t>
      </w:r>
      <w:r>
        <w:rPr>
          <w:rFonts w:hint="eastAsia" w:ascii="方正仿宋_GB2312" w:hAnsi="方正仿宋_GB2312" w:eastAsia="方正仿宋_GB2312" w:cs="方正仿宋_GB2312"/>
          <w:sz w:val="32"/>
          <w:szCs w:val="32"/>
        </w:rPr>
        <w:t>.提升综合能力，凝聚创新合力。加强自我改造，提高综合素质。加强业务学习，提高对学习业务知识重要性和迫切性的认识，刻苦钻研业务，务实基础，灵活运用合理的方法和措施，更新知识结构、提升理论水平。以高度的政治责任感、使命感和爱岗敬业的事业心，脚踏实地、勤勤恳恳的扎实工作作风</w:t>
      </w:r>
      <w:r>
        <w:rPr>
          <w:rFonts w:hint="eastAsia" w:ascii="方正仿宋_GB2312" w:hAnsi="方正仿宋_GB2312" w:eastAsia="方正仿宋_GB2312" w:cs="方正仿宋_GB2312"/>
          <w:sz w:val="32"/>
          <w:szCs w:val="32"/>
          <w:lang w:eastAsia="zh-CN"/>
        </w:rPr>
        <w:t>和优良的师德师风完成校党委交办的党建和教学</w:t>
      </w:r>
      <w:r>
        <w:rPr>
          <w:rFonts w:hint="eastAsia" w:ascii="方正仿宋_GB2312" w:hAnsi="方正仿宋_GB2312" w:eastAsia="方正仿宋_GB2312" w:cs="方正仿宋_GB2312"/>
          <w:sz w:val="32"/>
          <w:szCs w:val="32"/>
        </w:rPr>
        <w:t>任务。工作中做到既坚持原则又灵活主动。</w:t>
      </w:r>
      <w:r>
        <w:rPr>
          <w:rFonts w:hint="eastAsia" w:ascii="方正仿宋_GB2312" w:hAnsi="方正仿宋_GB2312" w:eastAsia="方正仿宋_GB2312" w:cs="方正仿宋_GB2312"/>
          <w:sz w:val="32"/>
          <w:szCs w:val="32"/>
          <w:lang w:eastAsia="zh-CN"/>
        </w:rPr>
        <w:t>把思政教育与专业教育结合，做到无声融入，激情显现，让学生能充满底气的喊出：“请党放心，强国有我”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3</w:t>
      </w:r>
      <w:r>
        <w:rPr>
          <w:rFonts w:hint="eastAsia" w:ascii="方正仿宋_GB2312" w:hAnsi="方正仿宋_GB2312" w:eastAsia="方正仿宋_GB2312" w:cs="方正仿宋_GB2312"/>
          <w:sz w:val="32"/>
          <w:szCs w:val="32"/>
        </w:rPr>
        <w:t>.带头遵规守纪，永葆清廉形象。严格要求自己，以身作则，做遵守工作纪律的标兵。要求别人做到的，自己首先要做到，要形成严谨求实的工作作风，遵守工作纪律，严谨、规范、科学地做好各项工作。</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4</w:t>
      </w:r>
      <w:r>
        <w:rPr>
          <w:rFonts w:hint="eastAsia" w:ascii="方正仿宋_GB2312" w:hAnsi="方正仿宋_GB2312" w:eastAsia="方正仿宋_GB2312" w:cs="方正仿宋_GB2312"/>
          <w:sz w:val="32"/>
          <w:szCs w:val="32"/>
        </w:rPr>
        <w:t>.勇于担当作为，务实工作作风。要始终保持清醒的头脑，紧跟时代脉搏，充分发挥主观能动性，勇于担当作为，以高度的政治责任感和务实的工作作风，聚焦各项重点工作，坚持问题导向进一步扎实推进工作作风的转变。在“务实”上求突破，将工作落到实处，将浮于表面的空洞理论扎实落到具体。坚持用全面务实的观点来认识工作现状，统筹兼顾，力戒主观片面性。坚持</w:t>
      </w:r>
      <w:r>
        <w:rPr>
          <w:rFonts w:hint="eastAsia" w:ascii="方正仿宋_GB2312" w:hAnsi="方正仿宋_GB2312" w:eastAsia="方正仿宋_GB2312" w:cs="方正仿宋_GB2312"/>
          <w:sz w:val="32"/>
          <w:szCs w:val="32"/>
          <w:lang w:eastAsia="zh-CN"/>
        </w:rPr>
        <w:t>查</w:t>
      </w:r>
      <w:r>
        <w:rPr>
          <w:rFonts w:hint="eastAsia" w:ascii="方正仿宋_GB2312" w:hAnsi="方正仿宋_GB2312" w:eastAsia="方正仿宋_GB2312" w:cs="方正仿宋_GB2312"/>
          <w:sz w:val="32"/>
          <w:szCs w:val="32"/>
        </w:rPr>
        <w:t>实情、说实话、办实事，反对主观主义和形式主义;增强事业心和责任感，坚持</w:t>
      </w:r>
      <w:r>
        <w:rPr>
          <w:rFonts w:hint="eastAsia" w:ascii="方正仿宋_GB2312" w:hAnsi="方正仿宋_GB2312" w:eastAsia="方正仿宋_GB2312" w:cs="方正仿宋_GB2312"/>
          <w:sz w:val="32"/>
          <w:szCs w:val="32"/>
          <w:lang w:eastAsia="zh-CN"/>
        </w:rPr>
        <w:t>“为党育人，为国育才”</w:t>
      </w:r>
      <w:r>
        <w:rPr>
          <w:rFonts w:hint="eastAsia" w:ascii="方正仿宋_GB2312" w:hAnsi="方正仿宋_GB2312" w:eastAsia="方正仿宋_GB2312" w:cs="方正仿宋_GB2312"/>
          <w:sz w:val="32"/>
          <w:szCs w:val="32"/>
        </w:rPr>
        <w:t>的态度和</w:t>
      </w:r>
      <w:r>
        <w:rPr>
          <w:rFonts w:hint="eastAsia" w:ascii="方正仿宋_GB2312" w:hAnsi="方正仿宋_GB2312" w:eastAsia="方正仿宋_GB2312" w:cs="方正仿宋_GB2312"/>
          <w:sz w:val="32"/>
          <w:szCs w:val="32"/>
          <w:lang w:eastAsia="zh-CN"/>
        </w:rPr>
        <w:t>“为谁培养人，怎样培养人，培养什么样的人”</w:t>
      </w:r>
      <w:r>
        <w:rPr>
          <w:rFonts w:hint="eastAsia" w:ascii="方正仿宋_GB2312" w:hAnsi="方正仿宋_GB2312" w:eastAsia="方正仿宋_GB2312" w:cs="方正仿宋_GB2312"/>
          <w:sz w:val="32"/>
          <w:szCs w:val="32"/>
        </w:rPr>
        <w:t>求实精神，积极向上，真抓实干;切实改进工作方式和工作方法，主动应变。</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通过不断学习，自我反省，提升修养，增强党性锻炼，今后的党建和教育教学工作一定会有新突破，为中华民族的伟大复兴贡献出应有的力量。</w:t>
      </w:r>
    </w:p>
    <w:p>
      <w:pPr>
        <w:rPr>
          <w:rFonts w:hint="eastAsia" w:ascii="方正仿宋_GB2312" w:hAnsi="方正仿宋_GB2312" w:eastAsia="方正仿宋_GB2312" w:cs="方正仿宋_GB2312"/>
          <w:sz w:val="32"/>
          <w:szCs w:val="32"/>
          <w:lang w:val="en-US" w:eastAsia="zh-CN"/>
        </w:rPr>
      </w:pPr>
    </w:p>
    <w:p>
      <w:pPr>
        <w:rPr>
          <w:rFonts w:hint="eastAsia" w:ascii="方正仿宋_GB2312" w:hAnsi="方正仿宋_GB2312" w:eastAsia="方正仿宋_GB2312" w:cs="方正仿宋_GB2312"/>
          <w:sz w:val="32"/>
          <w:szCs w:val="32"/>
          <w:lang w:val="en-US" w:eastAsia="zh-CN"/>
        </w:rPr>
      </w:pPr>
    </w:p>
    <w:p>
      <w:pPr>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 xml:space="preserve">                                   </w:t>
      </w:r>
      <w:bookmarkStart w:id="0" w:name="_GoBack"/>
      <w:bookmarkEnd w:id="0"/>
    </w:p>
    <w:p>
      <w:pPr>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 xml:space="preserve">                                2022年12月15日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1D2914E-AA06-476F-B576-73879C013F4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embedRegular r:id="rId2" w:fontKey="{53C76A91-36BE-4674-879B-20F5E9FAC614}"/>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dmYmUyMjFmNGQyZGU3MzdhYWRiZTlkNWQ3ZWFkN2EifQ=="/>
  </w:docVars>
  <w:rsids>
    <w:rsidRoot w:val="54071E3F"/>
    <w:rsid w:val="00F808F1"/>
    <w:rsid w:val="15087644"/>
    <w:rsid w:val="191B705E"/>
    <w:rsid w:val="259326F1"/>
    <w:rsid w:val="2AD719E6"/>
    <w:rsid w:val="3FE44E2B"/>
    <w:rsid w:val="53726F2F"/>
    <w:rsid w:val="54071E3F"/>
    <w:rsid w:val="574524D1"/>
    <w:rsid w:val="7E087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7"/>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4"/>
    <w:basedOn w:val="1"/>
    <w:next w:val="1"/>
    <w:link w:val="8"/>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7">
    <w:name w:val="标题 1 Char"/>
    <w:link w:val="2"/>
    <w:qFormat/>
    <w:uiPriority w:val="0"/>
    <w:rPr>
      <w:b/>
      <w:kern w:val="44"/>
      <w:sz w:val="44"/>
    </w:rPr>
  </w:style>
  <w:style w:type="character" w:customStyle="1" w:styleId="8">
    <w:name w:val="标题 4 Char"/>
    <w:link w:val="3"/>
    <w:qFormat/>
    <w:uiPriority w:val="0"/>
    <w:rPr>
      <w:rFonts w:ascii="Arial" w:hAnsi="Arial" w:eastAsia="黑体"/>
      <w:b/>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2021-12-11T02:03:00Z</dcterms:created>
  <dc:creator>L-joy</dc:creator>
  <cp:lastModifiedBy>Administrator</cp:lastModifiedBy>
  <dcterms:modified xsi:type="dcterms:W3CDTF">2022-12-22T03:19:49Z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6632F117A133477E9C5434F4531DA3B2</vt:lpwstr>
  </property>
</Properties>
</file>